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71" w:beforeLines="150" w:beforeAutospacing="0" w:after="292" w:afterLines="50" w:afterAutospacing="0" w:line="5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42424"/>
          <w:spacing w:val="0"/>
          <w:sz w:val="22"/>
          <w:szCs w:val="2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年北大荒精神实践研修班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Style w:val="5"/>
          <w:sz w:val="21"/>
          <w:szCs w:val="21"/>
          <w:lang w:bidi="ar"/>
        </w:rPr>
        <w:t>注：请将本回执单电子版发送至邮箱：</w:t>
      </w:r>
      <w:r>
        <w:rPr>
          <w:rStyle w:val="5"/>
          <w:rFonts w:hint="eastAsia"/>
          <w:sz w:val="21"/>
          <w:szCs w:val="21"/>
          <w:lang w:bidi="ar"/>
        </w:rPr>
        <w:t>beidahuangjidi@163.com</w:t>
      </w:r>
    </w:p>
    <w:tbl>
      <w:tblPr>
        <w:tblStyle w:val="3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00"/>
        <w:gridCol w:w="682"/>
        <w:gridCol w:w="817"/>
        <w:gridCol w:w="1921"/>
        <w:gridCol w:w="1415"/>
        <w:gridCol w:w="215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参加研修单位名称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发票抬头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税号或</w:t>
            </w:r>
          </w:p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社会征信代码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其他发票需注明信息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拟选研修期次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  <w:t>男（）人，女（）人，共（）人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抵达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车次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及车站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返程车次及车站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联系人及联系方式</w:t>
            </w:r>
          </w:p>
        </w:tc>
        <w:tc>
          <w:tcPr>
            <w:tcW w:w="819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购买保险使用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职务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同住人员（选填）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</w:tbl>
    <w:p>
      <w:pPr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注：1. 同一单位多人报名应明确联系人；</w:t>
      </w:r>
    </w:p>
    <w:p>
      <w:pPr>
        <w:numPr>
          <w:ilvl w:val="0"/>
          <w:numId w:val="0"/>
        </w:numPr>
        <w:ind w:leftChars="100" w:firstLine="210" w:firstLineChars="100"/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2. 因购买保险、财务报销，请确保身份证号码、发票抬头、税号等信息准确；</w:t>
      </w:r>
    </w:p>
    <w:p>
      <w:pPr>
        <w:ind w:firstLine="420" w:firstLineChars="200"/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3. 统一安排标间（2人一间）住宿，如有要求同住的老师，请在上表中标注。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Y5ZTMyZWU0MDIwYmRkNDY3MGFhN2E1ZmY3OWIifQ=="/>
  </w:docVars>
  <w:rsids>
    <w:rsidRoot w:val="00000000"/>
    <w:rsid w:val="1AE22DC4"/>
    <w:rsid w:val="4F4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2024-06-06T09:48:00Z</dcterms:created>
  <dc:creator>lenovo</dc:creator>
  <cp:lastModifiedBy>韩晗</cp:lastModifiedBy>
  <dcterms:modified xsi:type="dcterms:W3CDTF">2025-06-03T08:31:28Z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CC44C83683FF447E82203E8071598E4D_13</vt:lpwstr>
  </property>
</Properties>
</file>